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9C3C0C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5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386677" w:rsidRDefault="00386677" w:rsidP="009C3C0C">
      <w:pPr>
        <w:spacing w:before="240"/>
        <w:rPr>
          <w:rFonts w:ascii="Verdana" w:hAnsi="Verdana"/>
          <w:sz w:val="24"/>
          <w:szCs w:val="24"/>
        </w:rPr>
      </w:pPr>
      <w:bookmarkStart w:id="0" w:name="_GoBack"/>
      <w:bookmarkEnd w:id="0"/>
      <w:r w:rsidRPr="00386677">
        <w:rPr>
          <w:rFonts w:ascii="Verdana" w:hAnsi="Verdana"/>
          <w:sz w:val="24"/>
          <w:szCs w:val="24"/>
        </w:rPr>
        <w:t>Circolare n°</w:t>
      </w:r>
      <w:r>
        <w:rPr>
          <w:rFonts w:ascii="Verdana" w:hAnsi="Verdana"/>
          <w:sz w:val="24"/>
          <w:szCs w:val="24"/>
        </w:rPr>
        <w:t>89</w:t>
      </w:r>
    </w:p>
    <w:p w:rsidR="00386677" w:rsidRDefault="003866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Sulbiate 12-12-2016</w:t>
      </w:r>
    </w:p>
    <w:p w:rsidR="00386677" w:rsidRDefault="003866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Ai Docenti neo immessi in ruolo</w:t>
      </w:r>
    </w:p>
    <w:p w:rsidR="00386677" w:rsidRPr="00386677" w:rsidRDefault="003866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Ai Tutor </w:t>
      </w:r>
    </w:p>
    <w:p w:rsidR="00386677" w:rsidRPr="00386677" w:rsidRDefault="003866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OGGETTO: apertura piattaforma INDIRE</w:t>
      </w:r>
    </w:p>
    <w:p w:rsidR="00386677" w:rsidRDefault="00386677" w:rsidP="00386677">
      <w:pPr>
        <w:shd w:val="clear" w:color="auto" w:fill="FFFFFF" w:themeFill="background1"/>
        <w:spacing w:after="18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386677" w:rsidRPr="00386677" w:rsidRDefault="00386677" w:rsidP="00386677">
      <w:pPr>
        <w:shd w:val="clear" w:color="auto" w:fill="FFFFFF" w:themeFill="background1"/>
        <w:spacing w:after="18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386677">
        <w:rPr>
          <w:rFonts w:ascii="Verdana" w:eastAsia="Times New Roman" w:hAnsi="Verdana"/>
          <w:sz w:val="24"/>
          <w:szCs w:val="24"/>
          <w:lang w:eastAsia="it-IT"/>
        </w:rPr>
        <w:t>Ai docenti in indirizzo si comunica che, in data 5 dicembre 2016, è stata ufficialmente aperta la piattaforma INDIRE 2016/17, rivolta ai docenti neoassunti e ai docenti con passaggio di ruolo.</w:t>
      </w:r>
    </w:p>
    <w:p w:rsidR="00386677" w:rsidRPr="00386677" w:rsidRDefault="00386677" w:rsidP="00386677">
      <w:pPr>
        <w:shd w:val="clear" w:color="auto" w:fill="FFFFFF" w:themeFill="background1"/>
        <w:spacing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386677">
        <w:rPr>
          <w:rFonts w:ascii="Verdana" w:eastAsia="Times New Roman" w:hAnsi="Verdana"/>
          <w:sz w:val="24"/>
          <w:szCs w:val="24"/>
          <w:lang w:eastAsia="it-IT"/>
        </w:rPr>
        <w:t>La piattaforma costituisce l’ambiente di supporto all’anno di formazione e di prova ed è raggiungibile all’indirizzo:</w:t>
      </w:r>
    </w:p>
    <w:p w:rsidR="00386677" w:rsidRPr="00386677" w:rsidRDefault="009C3C0C" w:rsidP="00386677">
      <w:pPr>
        <w:shd w:val="clear" w:color="auto" w:fill="FFFFFF" w:themeFill="background1"/>
        <w:spacing w:line="240" w:lineRule="auto"/>
        <w:jc w:val="center"/>
        <w:rPr>
          <w:rFonts w:ascii="Verdana" w:eastAsia="Times New Roman" w:hAnsi="Verdana"/>
          <w:sz w:val="24"/>
          <w:szCs w:val="24"/>
          <w:lang w:eastAsia="it-IT"/>
        </w:rPr>
      </w:pPr>
      <w:hyperlink r:id="rId6" w:history="1">
        <w:r w:rsidR="00386677" w:rsidRPr="00386677">
          <w:rPr>
            <w:rStyle w:val="Collegamentoipertestuale"/>
            <w:rFonts w:ascii="Verdana" w:eastAsia="Times New Roman" w:hAnsi="Verdana"/>
            <w:sz w:val="24"/>
            <w:szCs w:val="24"/>
            <w:lang w:eastAsia="it-IT"/>
          </w:rPr>
          <w:t>http://neoassunti.indire.it/2017/</w:t>
        </w:r>
      </w:hyperlink>
    </w:p>
    <w:p w:rsidR="00386677" w:rsidRPr="00386677" w:rsidRDefault="00386677" w:rsidP="00386677">
      <w:pPr>
        <w:shd w:val="clear" w:color="auto" w:fill="FFFFFF" w:themeFill="background1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386677">
        <w:rPr>
          <w:rFonts w:ascii="Verdana" w:eastAsia="Times New Roman" w:hAnsi="Verdana"/>
          <w:sz w:val="24"/>
          <w:szCs w:val="24"/>
          <w:lang w:eastAsia="it-IT"/>
        </w:rPr>
        <w:t>La piattaforma offre strumenti utili all’analisi, alla riflessione e documentazione del proprio percorso formativo, per la costruzione del portfolio e la validazione della formazione on-line obbligatoria.</w:t>
      </w:r>
    </w:p>
    <w:p w:rsidR="00386677" w:rsidRPr="00386677" w:rsidRDefault="00386677" w:rsidP="00386677">
      <w:pPr>
        <w:shd w:val="clear" w:color="auto" w:fill="FFFFFF" w:themeFill="background1"/>
        <w:spacing w:after="18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386677">
        <w:rPr>
          <w:rFonts w:ascii="Verdana" w:eastAsia="Times New Roman" w:hAnsi="Verdana"/>
          <w:sz w:val="24"/>
          <w:szCs w:val="24"/>
          <w:lang w:eastAsia="it-IT"/>
        </w:rPr>
        <w:t xml:space="preserve">Per accedere all’ambiente, è richiesta la registrazione da parte del docente neoassunto. </w:t>
      </w:r>
    </w:p>
    <w:p w:rsidR="00386677" w:rsidRPr="00386677" w:rsidRDefault="00386677" w:rsidP="00386677">
      <w:pPr>
        <w:shd w:val="clear" w:color="auto" w:fill="FFFFFF" w:themeFill="background1"/>
        <w:spacing w:after="18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386677">
        <w:rPr>
          <w:rFonts w:ascii="Verdana" w:eastAsia="Times New Roman" w:hAnsi="Verdana"/>
          <w:sz w:val="24"/>
          <w:szCs w:val="24"/>
          <w:lang w:eastAsia="it-IT"/>
        </w:rPr>
        <w:t>Secondo le indicazioni presenti nella sezione “FAQ”; si rammenta agli interessati che è necessario essere in possesso del proprio codice fiscale, del codice meccanografico della scuola e di un indirizzo email valido ed attivo.</w:t>
      </w:r>
    </w:p>
    <w:p w:rsidR="00386677" w:rsidRPr="00386677" w:rsidRDefault="00386677" w:rsidP="00386677">
      <w:pPr>
        <w:shd w:val="clear" w:color="auto" w:fill="FFFFFF" w:themeFill="background1"/>
        <w:spacing w:after="18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386677">
        <w:rPr>
          <w:rFonts w:ascii="Verdana" w:eastAsia="Times New Roman" w:hAnsi="Verdana"/>
          <w:sz w:val="24"/>
          <w:szCs w:val="24"/>
          <w:lang w:eastAsia="it-IT"/>
        </w:rPr>
        <w:t xml:space="preserve">La gestione delle iscrizioni su tale piattaforma è completamente a carico di INDIRE. </w:t>
      </w:r>
    </w:p>
    <w:p w:rsidR="00386677" w:rsidRPr="00386677" w:rsidRDefault="00386677" w:rsidP="00386677">
      <w:pPr>
        <w:shd w:val="clear" w:color="auto" w:fill="FFFFFF" w:themeFill="background1"/>
        <w:spacing w:after="18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386677">
        <w:rPr>
          <w:rFonts w:ascii="Verdana" w:eastAsia="Times New Roman" w:hAnsi="Verdana"/>
          <w:sz w:val="24"/>
          <w:szCs w:val="24"/>
          <w:lang w:eastAsia="it-IT"/>
        </w:rPr>
        <w:t>Per problemi di iscrizione si invita pertanto ad utilizzare il tasto “Richiedi assistenza” nella sezione SUPPORTO.</w:t>
      </w:r>
    </w:p>
    <w:p w:rsidR="00386677" w:rsidRPr="00386677" w:rsidRDefault="00386677" w:rsidP="00386677">
      <w:pPr>
        <w:shd w:val="clear" w:color="auto" w:fill="FFFFFF" w:themeFill="background1"/>
        <w:spacing w:after="18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386677">
        <w:rPr>
          <w:rFonts w:ascii="Verdana" w:eastAsia="Times New Roman" w:hAnsi="Verdana"/>
          <w:sz w:val="24"/>
          <w:szCs w:val="24"/>
          <w:lang w:eastAsia="it-IT"/>
        </w:rPr>
        <w:t>Al momento le iscrizioni sono aperte solo per i docenti neoassunti. Con nota successiva verranno date indicazioni per le iscrizioni dei tutor.</w:t>
      </w:r>
    </w:p>
    <w:p w:rsidR="00386677" w:rsidRDefault="00386677" w:rsidP="00386677">
      <w:pPr>
        <w:shd w:val="clear" w:color="auto" w:fill="FFFFFF" w:themeFill="background1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386677">
        <w:rPr>
          <w:rFonts w:ascii="Verdana" w:eastAsia="Times New Roman" w:hAnsi="Verdana"/>
          <w:sz w:val="24"/>
          <w:szCs w:val="24"/>
          <w:lang w:eastAsia="it-IT"/>
        </w:rPr>
        <w:t xml:space="preserve">Per ulteriori indicazioni si rimanda alla </w:t>
      </w:r>
      <w:hyperlink r:id="rId7" w:history="1">
        <w:r w:rsidRPr="00386677">
          <w:rPr>
            <w:rFonts w:ascii="Verdana" w:eastAsia="Times New Roman" w:hAnsi="Verdana"/>
            <w:sz w:val="24"/>
            <w:szCs w:val="24"/>
            <w:lang w:eastAsia="it-IT"/>
          </w:rPr>
          <w:t>comunicazione</w:t>
        </w:r>
      </w:hyperlink>
      <w:r w:rsidRPr="00386677">
        <w:rPr>
          <w:rFonts w:ascii="Verdana" w:eastAsia="Times New Roman" w:hAnsi="Verdana"/>
          <w:sz w:val="24"/>
          <w:szCs w:val="24"/>
          <w:lang w:eastAsia="it-IT"/>
        </w:rPr>
        <w:t xml:space="preserve"> pubblicata su USR Lombardia, AT Monza.</w:t>
      </w:r>
    </w:p>
    <w:p w:rsidR="00386677" w:rsidRPr="00C11B84" w:rsidRDefault="00386677" w:rsidP="00386677">
      <w:pPr>
        <w:spacing w:before="240" w:after="0" w:line="240" w:lineRule="auto"/>
        <w:rPr>
          <w:rFonts w:ascii="Verdana" w:hAnsi="Verdana"/>
        </w:rPr>
      </w:pPr>
      <w:r>
        <w:rPr>
          <w:rFonts w:ascii="Verdana" w:eastAsia="Times New Roman" w:hAnsi="Verdana"/>
          <w:sz w:val="24"/>
          <w:szCs w:val="24"/>
          <w:lang w:eastAsia="it-IT"/>
        </w:rPr>
        <w:tab/>
      </w:r>
      <w:r>
        <w:rPr>
          <w:rFonts w:ascii="Verdana" w:eastAsia="Times New Roman" w:hAnsi="Verdana"/>
          <w:sz w:val="24"/>
          <w:szCs w:val="24"/>
          <w:lang w:eastAsia="it-IT"/>
        </w:rPr>
        <w:tab/>
      </w:r>
      <w:r>
        <w:rPr>
          <w:rFonts w:ascii="Verdana" w:eastAsia="Times New Roman" w:hAnsi="Verdana"/>
          <w:sz w:val="24"/>
          <w:szCs w:val="24"/>
          <w:lang w:eastAsia="it-IT"/>
        </w:rPr>
        <w:tab/>
      </w:r>
      <w:r>
        <w:rPr>
          <w:rFonts w:ascii="Verdana" w:eastAsia="Times New Roman" w:hAnsi="Verdana"/>
          <w:sz w:val="24"/>
          <w:szCs w:val="24"/>
          <w:lang w:eastAsia="it-IT"/>
        </w:rPr>
        <w:tab/>
      </w:r>
      <w:r>
        <w:rPr>
          <w:rFonts w:ascii="Verdana" w:eastAsia="Times New Roman" w:hAnsi="Verdana"/>
          <w:sz w:val="24"/>
          <w:szCs w:val="24"/>
          <w:lang w:eastAsia="it-IT"/>
        </w:rPr>
        <w:tab/>
      </w:r>
      <w:r>
        <w:rPr>
          <w:rFonts w:ascii="Verdana" w:eastAsia="Times New Roman" w:hAnsi="Verdana"/>
          <w:sz w:val="24"/>
          <w:szCs w:val="24"/>
          <w:lang w:eastAsia="it-IT"/>
        </w:rPr>
        <w:tab/>
      </w:r>
      <w:r>
        <w:rPr>
          <w:rFonts w:ascii="Verdana" w:eastAsia="Times New Roman" w:hAnsi="Verdana"/>
          <w:sz w:val="24"/>
          <w:szCs w:val="24"/>
          <w:lang w:eastAsia="it-IT"/>
        </w:rPr>
        <w:tab/>
      </w:r>
      <w:r>
        <w:rPr>
          <w:rFonts w:ascii="Verdana" w:eastAsia="Times New Roman" w:hAnsi="Verdana"/>
          <w:sz w:val="24"/>
          <w:szCs w:val="24"/>
          <w:lang w:eastAsia="it-IT"/>
        </w:rPr>
        <w:tab/>
      </w:r>
      <w:r>
        <w:tab/>
      </w:r>
      <w:r w:rsidRPr="00C11B84">
        <w:rPr>
          <w:rFonts w:ascii="Verdana" w:hAnsi="Verdana"/>
        </w:rPr>
        <w:t>Il Dirigente Scolastico</w:t>
      </w:r>
    </w:p>
    <w:p w:rsidR="00386677" w:rsidRPr="00C11B84" w:rsidRDefault="00386677" w:rsidP="00386677">
      <w:pPr>
        <w:spacing w:after="0" w:line="240" w:lineRule="auto"/>
        <w:ind w:left="6372"/>
        <w:rPr>
          <w:rFonts w:ascii="Verdana" w:hAnsi="Verdana"/>
        </w:rPr>
      </w:pPr>
      <w:r w:rsidRPr="00C11B84">
        <w:rPr>
          <w:rFonts w:ascii="Verdana" w:hAnsi="Verdana"/>
        </w:rPr>
        <w:t>Prof.ssa Maria Lucia Lecchi</w:t>
      </w:r>
    </w:p>
    <w:p w:rsidR="00386677" w:rsidRPr="00386677" w:rsidRDefault="00386677" w:rsidP="00386677">
      <w:pPr>
        <w:spacing w:after="0" w:line="240" w:lineRule="auto"/>
        <w:rPr>
          <w:rFonts w:ascii="Verdana" w:hAnsi="Verdana"/>
          <w:vertAlign w:val="subscript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vertAlign w:val="subscript"/>
        </w:rPr>
        <w:t xml:space="preserve"> </w:t>
      </w:r>
      <w:r>
        <w:rPr>
          <w:rFonts w:ascii="Verdana" w:hAnsi="Verdana"/>
          <w:vertAlign w:val="subscript"/>
        </w:rPr>
        <w:tab/>
      </w:r>
      <w:r>
        <w:rPr>
          <w:rFonts w:ascii="Verdana" w:hAnsi="Verdana"/>
          <w:vertAlign w:val="subscript"/>
        </w:rPr>
        <w:tab/>
      </w:r>
      <w:r>
        <w:rPr>
          <w:rFonts w:ascii="Verdana" w:hAnsi="Verdana"/>
          <w:vertAlign w:val="subscript"/>
        </w:rPr>
        <w:tab/>
      </w:r>
      <w:r w:rsidRPr="00E079FA"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 w:rsidRPr="00E079FA">
        <w:rPr>
          <w:rFonts w:ascii="Verdana" w:hAnsi="Verdana"/>
          <w:vertAlign w:val="subscript"/>
        </w:rPr>
        <w:t>D.</w:t>
      </w:r>
      <w:proofErr w:type="gramStart"/>
      <w:r w:rsidRPr="00E079FA">
        <w:rPr>
          <w:rFonts w:ascii="Verdana" w:hAnsi="Verdana"/>
          <w:vertAlign w:val="subscript"/>
        </w:rPr>
        <w:t>L.vo</w:t>
      </w:r>
      <w:proofErr w:type="spellEnd"/>
      <w:proofErr w:type="gramEnd"/>
      <w:r w:rsidRPr="00E079FA">
        <w:rPr>
          <w:rFonts w:ascii="Verdana" w:hAnsi="Verdana"/>
          <w:vertAlign w:val="subscript"/>
        </w:rPr>
        <w:t xml:space="preserve"> n. 39/93</w:t>
      </w:r>
    </w:p>
    <w:sectPr w:rsidR="00386677" w:rsidRPr="00386677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3139AD"/>
    <w:rsid w:val="00386677"/>
    <w:rsid w:val="005D1DAC"/>
    <w:rsid w:val="00670A38"/>
    <w:rsid w:val="009C3C0C"/>
    <w:rsid w:val="00C154A8"/>
    <w:rsid w:val="00C3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ruzione.lombardia.gov.it/monza/protmb4441_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oassunti.indire.it/2017/" TargetMode="External"/><Relationship Id="rId5" Type="http://schemas.openxmlformats.org/officeDocument/2006/relationships/hyperlink" Target="http://www.icsulbiateronco.gov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4</cp:revision>
  <cp:lastPrinted>2016-10-27T14:40:00Z</cp:lastPrinted>
  <dcterms:created xsi:type="dcterms:W3CDTF">2016-12-12T13:56:00Z</dcterms:created>
  <dcterms:modified xsi:type="dcterms:W3CDTF">2016-12-12T13:57:00Z</dcterms:modified>
</cp:coreProperties>
</file>